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CROSS COUNTRY YUKON</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2022 ANNUAL GENERAL MEETING</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Wednesday, May 25, 2022 – Wax Room, WCCSC and Zoom</w:t>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05">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MINUTES</w:t>
      </w:r>
    </w:p>
    <w:p w:rsidR="00000000" w:rsidDel="00000000" w:rsidP="00000000" w:rsidRDefault="00000000" w:rsidRPr="00000000" w14:paraId="0000000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1. Welcome and Introductions – Attendees:  Jean-Paul Molgat (had to leave at 6:45), Kevin Embacher, Emily Jones, Matthias Purdon, Dominic Bradford, Michelle Leach, Bronwyn Hancock, Alain Masson, Jennifer Mackeigan, Jan McFadzen, Mike Kramer; Via Zoom: Christine McConnell, Shaunagh Stikeman, Anke Rhein</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Regrets:  Anett Kralisch</w:t>
      </w:r>
    </w:p>
    <w:p w:rsidR="00000000" w:rsidDel="00000000" w:rsidP="00000000" w:rsidRDefault="00000000" w:rsidRPr="00000000" w14:paraId="0000000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2. Adoption of 2022 AGM Agenda</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Motion to adopt made by Bronwyn, seconded by Matthias</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3. AGM Minutes of May 18, 2021</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tab/>
        <w:t xml:space="preserve">3.1 Adoption of Minutes</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Motion to adopt made by Matthias, seconded by Dominic</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tab/>
        <w:t xml:space="preserve">3.2 Business arising from Minutes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No business arising</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4. Vote Allocation for election of officers – under current bylaws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skier numbers of 3 divisional clubs presented and vote allocation</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5. Treasurer’s Report</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tab/>
        <w:t xml:space="preserve">5.1 Treasurer’s Report</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presented by Michelle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w:t>
        <w:tab/>
        <w:t xml:space="preserve">5.2 Balance Sheet 2021-2022</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presented by Michelle</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w:t>
        <w:tab/>
        <w:t xml:space="preserve">5.3 Income Statement 2021-2022</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presented by Michelle</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 Motion to accept draft financial reports made by Dominic, seconded by Matthias</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w:t>
        <w:tab/>
        <w:t xml:space="preserve">5.4 Motion to waive Financial Review for 2022-23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Motion to waive need for financial review for 2022-2023 made by Michelle, seconded by Matthias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6. CCY Reports</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w:t>
        <w:tab/>
        <w:t xml:space="preserve">6.1 President’s Report</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Matthias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t>
        <w:tab/>
        <w:t xml:space="preserve">6.2 Community Programmer Report</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Jennifer</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w:t>
        <w:tab/>
        <w:t xml:space="preserve">6.3 Sport Coordinator/Head Coach Report</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Alain</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w:t>
        <w:tab/>
        <w:t xml:space="preserve">6.4 Administrative Summary</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Mike</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w:t>
        <w:tab/>
        <w:t xml:space="preserve">6.5 Squad Rep Committee Chair Report</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Jan</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 </w:t>
        <w:tab/>
        <w:t xml:space="preserve">6.6 Leadership Development Report</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Jennifer</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 </w:t>
        <w:tab/>
        <w:t xml:space="preserve">6.7 Tech and Events Report</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Matthias on behalf of Anett</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 </w:t>
        <w:tab/>
        <w:t xml:space="preserve">6.8 Summary of Reports from Affiliate Communities / Clubs</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w:t>
        <w:tab/>
        <w:t xml:space="preserve">- Presented by Mike</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7.  Question &amp; Answer Period</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 Discussion about announcement of yellow squad transitioning to WCCSC.  Decision was made and announced this spring so that parents and skiers have time to understand and accept.  There were some questions about decision and rationale but the response generally has been positive and accepting.</w:t>
      </w:r>
    </w:p>
    <w:p w:rsidR="00000000" w:rsidDel="00000000" w:rsidP="00000000" w:rsidRDefault="00000000" w:rsidRPr="00000000" w14:paraId="0000003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8. Election of Officers: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The following slate of candidates was presented:</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t>
        <w:tab/>
        <w:t xml:space="preserve">8.1 President: Matthias Purdon</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w:t>
        <w:tab/>
        <w:t xml:space="preserve">8.2 Vice President: Kevin Embacher</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tab/>
        <w:t xml:space="preserve">8.3 Treasurer: Michelle Leach</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tab/>
        <w:t xml:space="preserve">8.4 Secretary: Emily Jones</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t>
        <w:tab/>
        <w:t xml:space="preserve">8.5 Director: Bronwyn Hancock</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w:t>
        <w:tab/>
        <w:t xml:space="preserve">8.6 Director: Anett Kralisch</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w:t>
        <w:tab/>
        <w:t xml:space="preserve">8.7 Director: Jan McFadzen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Motion to accept the slate of candidates made by Dominic, seconded by Matthias</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9. Committee Chairperson Appointments</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w:t>
        <w:tab/>
        <w:t xml:space="preserve">9.1 Leadership Development</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 </w:t>
        <w:tab/>
        <w:t xml:space="preserve">- currently vacant</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 </w:t>
        <w:tab/>
        <w:t xml:space="preserve">9.2 High Performance</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 </w:t>
        <w:tab/>
        <w:t xml:space="preserve">- Alain will ask Brittany Greer</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tab/>
        <w:t xml:space="preserve">9.3 Events &amp; Technical</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w:t>
        <w:tab/>
        <w:t xml:space="preserve">- Anett Kralisch</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tab/>
        <w:t xml:space="preserve">9.4 Youth Development</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w:t>
        <w:tab/>
        <w:t xml:space="preserve">- currently vacant</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tab/>
        <w:t xml:space="preserve">9.5 Squad Representative</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w:t>
        <w:tab/>
        <w:t xml:space="preserve">- Jan McFadzen</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10. Special Resolution: Presentation and Adoption of New Constitution and Bylaws</w:t>
      </w:r>
    </w:p>
    <w:p w:rsidR="00000000" w:rsidDel="00000000" w:rsidP="00000000" w:rsidRDefault="00000000" w:rsidRPr="00000000" w14:paraId="00000056">
      <w:pPr>
        <w:ind w:left="280" w:firstLine="0"/>
        <w:rPr>
          <w:rFonts w:ascii="Calibri" w:cs="Calibri" w:eastAsia="Calibri" w:hAnsi="Calibri"/>
        </w:rPr>
      </w:pPr>
      <w:r w:rsidDel="00000000" w:rsidR="00000000" w:rsidRPr="00000000">
        <w:rPr>
          <w:rFonts w:ascii="Calibri" w:cs="Calibri" w:eastAsia="Calibri" w:hAnsi="Calibri"/>
          <w:rtl w:val="0"/>
        </w:rPr>
        <w:t xml:space="preserve">- Shaunagh presented the new Constitution and Bylaws which were adopted by the Board at their April 19, 2022 Board Meeting.  Discussion on what will be required under the new bylaws for quorum for an AGM; feeling is that quorum will be achievable with enough advance organization and confirmation of at least one attendee representing each divisional club.</w:t>
      </w:r>
    </w:p>
    <w:p w:rsidR="00000000" w:rsidDel="00000000" w:rsidP="00000000" w:rsidRDefault="00000000" w:rsidRPr="00000000" w14:paraId="00000057">
      <w:pPr>
        <w:ind w:left="280" w:firstLine="0"/>
        <w:rPr>
          <w:rFonts w:ascii="Calibri" w:cs="Calibri" w:eastAsia="Calibri" w:hAnsi="Calibri"/>
        </w:rPr>
      </w:pPr>
      <w:r w:rsidDel="00000000" w:rsidR="00000000" w:rsidRPr="00000000">
        <w:rPr>
          <w:rFonts w:ascii="Calibri" w:cs="Calibri" w:eastAsia="Calibri" w:hAnsi="Calibri"/>
          <w:rtl w:val="0"/>
        </w:rPr>
        <w:t xml:space="preserve">- Motion to accept new Constitution and Bylaws as adopted by the Board at their April 19, 2022 Board Meeting and present these documents to Corporate Affairs; motion made by Shaunagh and seconded by Dominic.</w:t>
      </w:r>
    </w:p>
    <w:p w:rsidR="00000000" w:rsidDel="00000000" w:rsidP="00000000" w:rsidRDefault="00000000" w:rsidRPr="00000000" w14:paraId="0000005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11. Other Business/Announcements</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 No other business or announcements</w:t>
      </w:r>
    </w:p>
    <w:p w:rsidR="00000000" w:rsidDel="00000000" w:rsidP="00000000" w:rsidRDefault="00000000" w:rsidRPr="00000000" w14:paraId="0000005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12. Adjournment</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Motion to adjourn AGM at 7:15 made by Matthias and seconded by Mike</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